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9F5AF0">
      <w:pPr>
        <w:spacing w:line="396" w:lineRule="atLeast"/>
        <w:jc w:val="both"/>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B22DAB" w:rsidP="00A36118">
            <w:pPr>
              <w:widowControl/>
              <w:suppressAutoHyphens w:val="0"/>
              <w:wordWrap/>
              <w:autoSpaceDE/>
              <w:autoSpaceDN/>
              <w:adjustRightInd/>
              <w:jc w:val="both"/>
              <w:rPr>
                <w:u w:val="thick"/>
              </w:rPr>
            </w:pPr>
            <w:bookmarkStart w:id="0" w:name="_GoBack"/>
            <w:bookmarkEnd w:id="0"/>
            <w:r>
              <w:rPr>
                <w:rFonts w:hint="eastAsia"/>
                <w:u w:val="thick"/>
              </w:rPr>
              <w:t>人員搬送</w:t>
            </w:r>
            <w:r w:rsidR="000D6B56" w:rsidRPr="000D6B56">
              <w:rPr>
                <w:rFonts w:hint="eastAsia"/>
                <w:u w:val="thick"/>
              </w:rPr>
              <w:t>車</w:t>
            </w:r>
            <w:r>
              <w:rPr>
                <w:rFonts w:hint="eastAsia"/>
                <w:u w:val="thick"/>
              </w:rPr>
              <w:t>1</w:t>
            </w:r>
            <w:r w:rsidR="000D6B56" w:rsidRPr="000D6B56">
              <w:rPr>
                <w:u w:val="thick"/>
              </w:rPr>
              <w:t>台</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F99" w:rsidRDefault="00E66F99" w:rsidP="00A06F39">
      <w:r>
        <w:separator/>
      </w:r>
    </w:p>
  </w:endnote>
  <w:endnote w:type="continuationSeparator" w:id="0">
    <w:p w:rsidR="00E66F99" w:rsidRDefault="00E66F99"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F99" w:rsidRDefault="00E66F99" w:rsidP="00A06F39">
      <w:r>
        <w:separator/>
      </w:r>
    </w:p>
  </w:footnote>
  <w:footnote w:type="continuationSeparator" w:id="0">
    <w:p w:rsidR="00E66F99" w:rsidRDefault="00E66F99"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E1"/>
    <w:rsid w:val="00025540"/>
    <w:rsid w:val="00046F90"/>
    <w:rsid w:val="000C78C0"/>
    <w:rsid w:val="000D0E58"/>
    <w:rsid w:val="000D6B56"/>
    <w:rsid w:val="00114BAA"/>
    <w:rsid w:val="0014656E"/>
    <w:rsid w:val="001A102A"/>
    <w:rsid w:val="001C7411"/>
    <w:rsid w:val="001E64F4"/>
    <w:rsid w:val="00277F40"/>
    <w:rsid w:val="00281016"/>
    <w:rsid w:val="00371C6E"/>
    <w:rsid w:val="003F729F"/>
    <w:rsid w:val="004B00A9"/>
    <w:rsid w:val="004C5F78"/>
    <w:rsid w:val="004F03F4"/>
    <w:rsid w:val="005371B3"/>
    <w:rsid w:val="005905E1"/>
    <w:rsid w:val="005A25E4"/>
    <w:rsid w:val="005B03E6"/>
    <w:rsid w:val="005D651B"/>
    <w:rsid w:val="007828B8"/>
    <w:rsid w:val="007915ED"/>
    <w:rsid w:val="007A358F"/>
    <w:rsid w:val="007F362A"/>
    <w:rsid w:val="008D4F58"/>
    <w:rsid w:val="008F3E62"/>
    <w:rsid w:val="00906E8B"/>
    <w:rsid w:val="00947B00"/>
    <w:rsid w:val="00963129"/>
    <w:rsid w:val="009C72C7"/>
    <w:rsid w:val="009E1373"/>
    <w:rsid w:val="009F5AF0"/>
    <w:rsid w:val="00A06F39"/>
    <w:rsid w:val="00A36118"/>
    <w:rsid w:val="00B22DAB"/>
    <w:rsid w:val="00B64B71"/>
    <w:rsid w:val="00C5479F"/>
    <w:rsid w:val="00C601ED"/>
    <w:rsid w:val="00CC5E88"/>
    <w:rsid w:val="00CE256C"/>
    <w:rsid w:val="00CF7676"/>
    <w:rsid w:val="00D35618"/>
    <w:rsid w:val="00D57C91"/>
    <w:rsid w:val="00DB34B9"/>
    <w:rsid w:val="00E66F99"/>
    <w:rsid w:val="00F5322D"/>
    <w:rsid w:val="00FC390A"/>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3B840D9"/>
  <w15:chartTrackingRefBased/>
  <w15:docId w15:val="{707B1BD8-0809-494F-AA9F-7121D7B4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4</cp:revision>
  <cp:lastPrinted>2019-05-21T04:10:00Z</cp:lastPrinted>
  <dcterms:created xsi:type="dcterms:W3CDTF">2026-04-24T05:51:00Z</dcterms:created>
  <dcterms:modified xsi:type="dcterms:W3CDTF">2026-05-13T06:33:00Z</dcterms:modified>
</cp:coreProperties>
</file>